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2A0BA0">
        <w:rPr>
          <w:rFonts w:asciiTheme="minorHAnsi" w:hAnsiTheme="minorHAnsi"/>
          <w:i/>
          <w:sz w:val="22"/>
          <w:szCs w:val="22"/>
          <w:lang w:val="it-IT"/>
        </w:rPr>
        <w:t>Premio</w:t>
      </w:r>
      <w:r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A8124D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1703">
        <w:rPr>
          <w:rFonts w:asciiTheme="minorHAnsi" w:hAnsiTheme="minorHAnsi"/>
          <w:sz w:val="22"/>
          <w:szCs w:val="22"/>
        </w:rPr>
        <w:t>distribuzione</w:t>
      </w:r>
      <w:proofErr w:type="spellEnd"/>
      <w:r w:rsidR="00261703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proofErr w:type="spellStart"/>
      <w:r w:rsidRPr="00A8124D">
        <w:rPr>
          <w:rFonts w:asciiTheme="minorHAnsi" w:hAnsiTheme="minorHAnsi"/>
          <w:sz w:val="22"/>
          <w:szCs w:val="22"/>
        </w:rPr>
        <w:t>Agenzia</w:t>
      </w:r>
      <w:proofErr w:type="spellEnd"/>
      <w:r w:rsidRPr="00A8124D">
        <w:rPr>
          <w:rFonts w:asciiTheme="minorHAnsi" w:hAnsiTheme="minorHAnsi"/>
          <w:sz w:val="22"/>
          <w:szCs w:val="22"/>
        </w:rPr>
        <w:t>/</w:t>
      </w:r>
      <w:proofErr w:type="spellStart"/>
      <w:r w:rsidR="007E2EF6" w:rsidRPr="00A8124D">
        <w:rPr>
          <w:rFonts w:asciiTheme="minorHAnsi" w:hAnsiTheme="minorHAnsi"/>
          <w:sz w:val="22"/>
          <w:szCs w:val="22"/>
        </w:rPr>
        <w:t>Agente</w:t>
      </w:r>
      <w:proofErr w:type="spellEnd"/>
      <w:r w:rsidR="00866D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124D">
        <w:rPr>
          <w:rFonts w:asciiTheme="minorHAnsi" w:hAnsiTheme="minorHAnsi"/>
          <w:sz w:val="22"/>
          <w:szCs w:val="22"/>
        </w:rPr>
        <w:t>letterario</w:t>
      </w:r>
      <w:proofErr w:type="spellEnd"/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4E6B0A" w:rsidRPr="00C6553A">
        <w:rPr>
          <w:rFonts w:asciiTheme="minorHAnsi" w:hAnsiTheme="minorHAnsi"/>
          <w:sz w:val="22"/>
          <w:szCs w:val="22"/>
        </w:rPr>
        <w:t>culturale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A8124D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A8124D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A8124D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>
        <w:rPr>
          <w:rFonts w:asciiTheme="minorHAnsi" w:hAnsiTheme="minorHAnsi"/>
          <w:sz w:val="22"/>
          <w:szCs w:val="22"/>
          <w:lang w:val="it-IT"/>
        </w:rPr>
        <w:t>diritti)</w:t>
      </w:r>
      <w:r w:rsidRPr="00A8124D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A8124D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</w:t>
      </w:r>
      <w:proofErr w:type="spellStart"/>
      <w:r>
        <w:rPr>
          <w:rFonts w:asciiTheme="minorHAnsi" w:hAnsiTheme="minorHAnsi"/>
          <w:lang w:val="it-IT"/>
        </w:rPr>
        <w:t>max</w:t>
      </w:r>
      <w:proofErr w:type="spellEnd"/>
      <w:r>
        <w:rPr>
          <w:rFonts w:asciiTheme="minorHAnsi" w:hAnsiTheme="minorHAnsi"/>
          <w:lang w:val="it-IT"/>
        </w:rPr>
        <w:t xml:space="preserve">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Valutazioni</w:t>
      </w:r>
      <w:r w:rsidR="004E6B0A">
        <w:rPr>
          <w:rFonts w:asciiTheme="minorHAnsi" w:hAnsiTheme="minorHAnsi"/>
          <w:lang w:val="it-IT"/>
        </w:rPr>
        <w:t xml:space="preserve"> sul </w:t>
      </w:r>
      <w:r w:rsidR="004E6B0A" w:rsidRPr="001E5CCA">
        <w:rPr>
          <w:rFonts w:asciiTheme="minorHAnsi" w:hAnsiTheme="minorHAnsi"/>
          <w:lang w:val="it-IT"/>
        </w:rPr>
        <w:t>valore</w:t>
      </w:r>
      <w:r>
        <w:rPr>
          <w:rFonts w:asciiTheme="minorHAnsi" w:hAnsiTheme="minorHAnsi"/>
          <w:lang w:val="it-IT"/>
        </w:rPr>
        <w:t xml:space="preserve"> dell’opera (</w:t>
      </w:r>
      <w:r w:rsidR="004E6B0A" w:rsidRPr="001E5CCA">
        <w:rPr>
          <w:rFonts w:asciiTheme="minorHAnsi" w:hAnsiTheme="minorHAnsi"/>
          <w:lang w:val="it-IT"/>
        </w:rPr>
        <w:t xml:space="preserve">fortuna critica, successo già ottenuto in Italia e </w:t>
      </w:r>
      <w:r w:rsidR="004E6B0A">
        <w:rPr>
          <w:rFonts w:asciiTheme="minorHAnsi" w:hAnsiTheme="minorHAnsi"/>
          <w:lang w:val="it-IT"/>
        </w:rPr>
        <w:t>in altri Paesi</w:t>
      </w:r>
      <w:r>
        <w:rPr>
          <w:rFonts w:asciiTheme="minorHAnsi" w:hAnsiTheme="minorHAnsi"/>
          <w:lang w:val="it-IT"/>
        </w:rPr>
        <w:t xml:space="preserve"> </w:t>
      </w:r>
      <w:proofErr w:type="gramStart"/>
      <w:r>
        <w:rPr>
          <w:rFonts w:asciiTheme="minorHAnsi" w:hAnsiTheme="minorHAnsi"/>
          <w:lang w:val="it-IT"/>
        </w:rPr>
        <w:t>ecc.)</w:t>
      </w:r>
      <w:r w:rsidR="004E6B0A">
        <w:rPr>
          <w:rFonts w:asciiTheme="minorHAnsi" w:hAnsiTheme="minorHAnsi"/>
          <w:lang w:val="it-IT"/>
        </w:rPr>
        <w:t>/</w:t>
      </w:r>
      <w:proofErr w:type="gramEnd"/>
      <w:r w:rsidR="004E6B0A">
        <w:rPr>
          <w:rFonts w:asciiTheme="minorHAnsi" w:hAnsiTheme="minorHAnsi"/>
          <w:lang w:val="it-IT"/>
        </w:rPr>
        <w:t>Valutazioni sull’</w:t>
      </w:r>
      <w:r w:rsidR="004E6B0A" w:rsidRPr="001E5CCA">
        <w:rPr>
          <w:rFonts w:asciiTheme="minorHAnsi" w:hAnsiTheme="minorHAnsi"/>
          <w:lang w:val="it-IT"/>
        </w:rPr>
        <w:t xml:space="preserve">impatto </w:t>
      </w:r>
      <w:r w:rsidR="004E6B0A">
        <w:rPr>
          <w:rFonts w:asciiTheme="minorHAnsi" w:hAnsiTheme="minorHAnsi"/>
          <w:lang w:val="it-IT"/>
        </w:rPr>
        <w:t>atteso nel Paese di riferimento (</w:t>
      </w:r>
      <w:proofErr w:type="spellStart"/>
      <w:r w:rsidR="004E6B0A">
        <w:rPr>
          <w:rFonts w:asciiTheme="minorHAnsi" w:hAnsiTheme="minorHAnsi"/>
          <w:lang w:val="it-IT"/>
        </w:rPr>
        <w:t>max</w:t>
      </w:r>
      <w:proofErr w:type="spellEnd"/>
      <w:r w:rsidR="004E6B0A">
        <w:rPr>
          <w:rFonts w:asciiTheme="minorHAnsi" w:hAnsiTheme="minorHAnsi"/>
          <w:lang w:val="it-IT"/>
        </w:rPr>
        <w:t xml:space="preserve"> 500 caratteri, spazi inclusi)</w:t>
      </w:r>
      <w:r w:rsidR="004E6B0A"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8F4E7E" w:rsidRDefault="008F4E7E" w:rsidP="004E6B0A">
      <w:pPr>
        <w:spacing w:after="120"/>
        <w:rPr>
          <w:rFonts w:asciiTheme="minorHAnsi" w:hAnsiTheme="minorHAnsi"/>
          <w:b/>
          <w:u w:val="single"/>
          <w:lang w:val="it-IT"/>
        </w:rPr>
      </w:pP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Italian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Foreign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publisher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>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proofErr w:type="gramStart"/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Distributing</w:t>
      </w:r>
      <w:proofErr w:type="spellEnd"/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Subtitling</w:t>
      </w:r>
      <w:proofErr w:type="spellEnd"/>
      <w:r w:rsidR="008F4E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4E7E">
        <w:rPr>
          <w:rFonts w:asciiTheme="minorHAnsi" w:hAnsiTheme="minorHAnsi"/>
          <w:sz w:val="22"/>
          <w:szCs w:val="22"/>
        </w:rPr>
        <w:t>company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gramStart"/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  <w:proofErr w:type="gramEnd"/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publication)</w:t>
      </w:r>
      <w:proofErr w:type="gramStart"/>
      <w:r>
        <w:rPr>
          <w:rFonts w:asciiTheme="minorHAnsi" w:hAnsiTheme="minorHAnsi"/>
          <w:lang w:val="en-US"/>
        </w:rPr>
        <w:t>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DA" w:rsidRDefault="00727ADA">
      <w:r>
        <w:separator/>
      </w:r>
    </w:p>
  </w:endnote>
  <w:endnote w:type="continuationSeparator" w:id="0">
    <w:p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155D73">
    <w:pPr>
      <w:pStyle w:val="Pidipagina"/>
      <w:jc w:val="center"/>
    </w:pPr>
  </w:p>
  <w:p w:rsidR="001E5CCA" w:rsidRDefault="00155D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DA" w:rsidRDefault="00727ADA">
      <w:r>
        <w:separator/>
      </w:r>
    </w:p>
  </w:footnote>
  <w:footnote w:type="continuationSeparator" w:id="0">
    <w:p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500BC"/>
    <w:rsid w:val="000D2E5E"/>
    <w:rsid w:val="0011444D"/>
    <w:rsid w:val="00155D73"/>
    <w:rsid w:val="00171765"/>
    <w:rsid w:val="001B60EA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7E2EF6"/>
    <w:rsid w:val="00804A1D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Michele Negro</cp:lastModifiedBy>
  <cp:revision>2</cp:revision>
  <cp:lastPrinted>2019-02-08T10:57:00Z</cp:lastPrinted>
  <dcterms:created xsi:type="dcterms:W3CDTF">2024-03-04T15:02:00Z</dcterms:created>
  <dcterms:modified xsi:type="dcterms:W3CDTF">2024-03-04T15:02:00Z</dcterms:modified>
</cp:coreProperties>
</file>